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eastAsiaTheme="minorEastAsia"/>
                <w:sz w:val="28"/>
                <w:szCs w:val="28"/>
                <w:lang w:val="en-US" w:eastAsia="zh-CN"/>
              </w:rPr>
            </w:pPr>
            <w:r>
              <w:rPr>
                <w:rFonts w:hint="eastAsia"/>
                <w:sz w:val="28"/>
                <w:szCs w:val="28"/>
                <w:lang w:val="en-US" w:eastAsia="zh-CN"/>
              </w:rPr>
              <w:t>立式灭菌器</w:t>
            </w:r>
          </w:p>
        </w:tc>
        <w:tc>
          <w:tcPr>
            <w:tcW w:w="851" w:type="dxa"/>
            <w:vAlign w:val="top"/>
          </w:tcPr>
          <w:p>
            <w:pPr>
              <w:widowControl/>
              <w:spacing w:line="405" w:lineRule="atLeast"/>
              <w:jc w:val="center"/>
              <w:rPr>
                <w:rFonts w:hint="default"/>
                <w:sz w:val="28"/>
                <w:szCs w:val="28"/>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eastAsiaTheme="minorEastAsia"/>
                <w:sz w:val="28"/>
                <w:szCs w:val="28"/>
                <w:lang w:val="en-US" w:eastAsia="zh-CN"/>
              </w:rPr>
            </w:pPr>
            <w:r>
              <w:rPr>
                <w:rFonts w:hint="eastAsia"/>
                <w:sz w:val="28"/>
                <w:szCs w:val="28"/>
                <w:lang w:val="en-US" w:eastAsia="zh-CN"/>
              </w:rPr>
              <w:t>18500元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对业务人员的授权文件</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设备技术参数（原厂盖章，扫描件视为有效）</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pStyle w:val="2"/>
        <w:jc w:val="both"/>
        <w:rPr>
          <w:rFonts w:hint="eastAsia"/>
        </w:rPr>
      </w:pPr>
      <w:r>
        <w:rPr>
          <w:rFonts w:hint="eastAsia" w:asciiTheme="minorEastAsia" w:hAnsiTheme="minorEastAsia"/>
          <w:b/>
          <w:bCs/>
          <w:sz w:val="28"/>
          <w:szCs w:val="28"/>
        </w:rPr>
        <w:t>包一：</w:t>
      </w:r>
      <w:r>
        <w:rPr>
          <w:rFonts w:hint="eastAsia"/>
        </w:rPr>
        <w:t>立式灭菌器参数</w:t>
      </w:r>
    </w:p>
    <w:p>
      <w:pPr>
        <w:spacing w:line="276" w:lineRule="auto"/>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w:t>
      </w:r>
      <w:r>
        <w:rPr>
          <w:rFonts w:hint="eastAsia" w:ascii="宋体" w:hAnsi="宋体" w:cs="宋体"/>
          <w:color w:val="333333"/>
          <w:sz w:val="28"/>
          <w:szCs w:val="28"/>
          <w:shd w:val="clear" w:color="auto" w:fill="FFFFFF"/>
        </w:rPr>
        <w:t>.</w:t>
      </w:r>
      <w:r>
        <w:rPr>
          <w:rFonts w:hint="eastAsia" w:ascii="宋体" w:hAnsi="宋体" w:eastAsia="宋体" w:cs="宋体"/>
          <w:color w:val="333333"/>
          <w:sz w:val="28"/>
          <w:szCs w:val="28"/>
          <w:shd w:val="clear" w:color="auto" w:fill="FFFFFF"/>
          <w:lang w:val="en-US" w:eastAsia="zh-CN"/>
        </w:rPr>
        <w:t>容积:23L—32L</w:t>
      </w:r>
    </w:p>
    <w:p>
      <w:pPr>
        <w:spacing w:line="276" w:lineRule="auto"/>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eastAsia="宋体" w:cs="宋体"/>
          <w:color w:val="333333"/>
          <w:sz w:val="28"/>
          <w:szCs w:val="28"/>
          <w:shd w:val="clear" w:color="auto" w:fill="FFFFFF"/>
          <w:lang w:val="en-US" w:eastAsia="zh-CN"/>
        </w:rPr>
        <w:t>额定工作压力0.23Mpa，</w:t>
      </w:r>
    </w:p>
    <w:p>
      <w:pPr>
        <w:spacing w:line="276" w:lineRule="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3</w:t>
      </w:r>
      <w:r>
        <w:rPr>
          <w:rFonts w:hint="eastAsia" w:ascii="宋体" w:hAnsi="宋体" w:cs="宋体"/>
          <w:color w:val="333333"/>
          <w:sz w:val="28"/>
          <w:szCs w:val="28"/>
          <w:shd w:val="clear" w:color="auto" w:fill="FFFFFF"/>
        </w:rPr>
        <w:t>.额定工作温度134℃</w:t>
      </w:r>
    </w:p>
    <w:p>
      <w:pPr>
        <w:spacing w:line="276" w:lineRule="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4</w:t>
      </w:r>
      <w:r>
        <w:rPr>
          <w:rFonts w:hint="eastAsia" w:ascii="宋体" w:hAnsi="宋体" w:cs="宋体"/>
          <w:color w:val="333333"/>
          <w:sz w:val="28"/>
          <w:szCs w:val="28"/>
          <w:shd w:val="clear" w:color="auto" w:fill="FFFFFF"/>
        </w:rPr>
        <w:t>.使用温度105～136℃</w:t>
      </w:r>
    </w:p>
    <w:p>
      <w:pPr>
        <w:spacing w:line="276" w:lineRule="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5</w:t>
      </w:r>
      <w:r>
        <w:rPr>
          <w:rFonts w:hint="eastAsia" w:ascii="宋体" w:hAnsi="宋体" w:cs="宋体"/>
          <w:color w:val="333333"/>
          <w:sz w:val="28"/>
          <w:szCs w:val="28"/>
          <w:shd w:val="clear" w:color="auto" w:fill="FFFFFF"/>
        </w:rPr>
        <w:t>.灭菌腔体、灭菌提篮均为优质</w:t>
      </w:r>
      <w:bookmarkStart w:id="0" w:name="_GoBack"/>
      <w:bookmarkEnd w:id="0"/>
      <w:r>
        <w:rPr>
          <w:rFonts w:hint="eastAsia" w:ascii="宋体" w:hAnsi="宋体" w:cs="宋体"/>
          <w:color w:val="333333"/>
          <w:sz w:val="28"/>
          <w:szCs w:val="28"/>
          <w:shd w:val="clear" w:color="auto" w:fill="FFFFFF"/>
        </w:rPr>
        <w:t>不锈钢SUS304材质制成，内部抛光处理。</w:t>
      </w:r>
    </w:p>
    <w:p>
      <w:pPr>
        <w:pStyle w:val="16"/>
        <w:spacing w:line="276" w:lineRule="auto"/>
        <w:ind w:left="-357" w:leftChars="-170" w:firstLine="0" w:firstLineChars="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   </w:t>
      </w:r>
      <w:r>
        <w:rPr>
          <w:rFonts w:hint="eastAsia" w:ascii="宋体" w:hAnsi="宋体" w:cs="宋体"/>
          <w:color w:val="333333"/>
          <w:sz w:val="28"/>
          <w:szCs w:val="28"/>
          <w:shd w:val="clear" w:color="auto" w:fill="FFFFFF"/>
          <w:lang w:val="en-US" w:eastAsia="zh-CN"/>
        </w:rPr>
        <w:t>6</w:t>
      </w:r>
      <w:r>
        <w:rPr>
          <w:rFonts w:hint="eastAsia" w:ascii="宋体" w:hAnsi="宋体" w:cs="宋体"/>
          <w:color w:val="333333"/>
          <w:sz w:val="28"/>
          <w:szCs w:val="28"/>
          <w:shd w:val="clear" w:color="auto" w:fill="FFFFFF"/>
        </w:rPr>
        <w:t>.翻盖快开门结构，并具有门安全联锁装置及门检测装置，有压力时门无法打开，门关闭不到位程序不能运行。</w:t>
      </w:r>
    </w:p>
    <w:p>
      <w:pPr>
        <w:pStyle w:val="16"/>
        <w:spacing w:line="276" w:lineRule="auto"/>
        <w:ind w:left="-357" w:leftChars="-170" w:firstLine="0" w:firstLineChars="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   </w:t>
      </w:r>
      <w:r>
        <w:rPr>
          <w:rFonts w:hint="eastAsia" w:ascii="宋体" w:hAnsi="宋体" w:cs="宋体"/>
          <w:color w:val="333333"/>
          <w:sz w:val="28"/>
          <w:szCs w:val="28"/>
          <w:shd w:val="clear" w:color="auto" w:fill="FFFFFF"/>
          <w:lang w:val="en-US" w:eastAsia="zh-CN"/>
        </w:rPr>
        <w:t>7</w:t>
      </w:r>
      <w:r>
        <w:rPr>
          <w:rFonts w:hint="eastAsia" w:ascii="宋体" w:hAnsi="宋体" w:cs="宋体"/>
          <w:color w:val="333333"/>
          <w:sz w:val="28"/>
          <w:szCs w:val="28"/>
          <w:shd w:val="clear" w:color="auto" w:fill="FFFFFF"/>
        </w:rPr>
        <w:t>.具有防干烧报警、超压自泄、超温保护、电力安全保护，所有报警具有声光警示。</w:t>
      </w:r>
    </w:p>
    <w:p>
      <w:pPr>
        <w:pStyle w:val="16"/>
        <w:spacing w:line="276" w:lineRule="auto"/>
        <w:ind w:firstLine="0" w:firstLineChars="0"/>
        <w:rPr>
          <w:rFonts w:hint="eastAsia" w:ascii="宋体" w:hAnsi="宋体"/>
          <w:sz w:val="28"/>
          <w:szCs w:val="28"/>
        </w:rPr>
      </w:pPr>
      <w:r>
        <w:rPr>
          <w:rFonts w:hint="eastAsia" w:ascii="宋体" w:hAnsi="宋体" w:cs="宋体"/>
          <w:color w:val="333333"/>
          <w:sz w:val="28"/>
          <w:szCs w:val="28"/>
          <w:shd w:val="clear" w:color="auto" w:fill="FFFFFF"/>
          <w:lang w:val="en-US" w:eastAsia="zh-CN"/>
        </w:rPr>
        <w:t>8</w:t>
      </w:r>
      <w:r>
        <w:rPr>
          <w:rFonts w:hint="eastAsia" w:ascii="宋体" w:hAnsi="宋体" w:cs="宋体"/>
          <w:color w:val="333333"/>
          <w:sz w:val="28"/>
          <w:szCs w:val="28"/>
          <w:shd w:val="clear" w:color="auto" w:fill="FFFFFF"/>
        </w:rPr>
        <w:t>.</w:t>
      </w:r>
      <w:r>
        <w:rPr>
          <w:rFonts w:hint="eastAsia" w:ascii="宋体" w:hAnsi="宋体"/>
          <w:sz w:val="28"/>
          <w:szCs w:val="28"/>
        </w:rPr>
        <w:t>LED数字显示灭菌腔内温度、时间和故障报警代码。</w:t>
      </w:r>
    </w:p>
    <w:p>
      <w:pPr>
        <w:pStyle w:val="16"/>
        <w:spacing w:line="276" w:lineRule="auto"/>
        <w:ind w:firstLine="0" w:firstLineChars="0"/>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.自胀式硅橡胶密封圈，密封效果好，使用寿命长。</w:t>
      </w:r>
    </w:p>
    <w:p>
      <w:pPr>
        <w:pStyle w:val="16"/>
        <w:spacing w:line="276" w:lineRule="auto"/>
        <w:ind w:left="-357" w:leftChars="-170" w:firstLine="0" w:firstLineChars="0"/>
        <w:rPr>
          <w:rFonts w:hint="eastAsia" w:ascii="宋体" w:hAnsi="宋体" w:cs="宋体"/>
          <w:sz w:val="28"/>
          <w:szCs w:val="28"/>
        </w:rPr>
      </w:pPr>
      <w:r>
        <w:rPr>
          <w:rFonts w:hint="eastAsia" w:ascii="宋体" w:hAnsi="宋体" w:cs="宋体"/>
          <w:color w:val="333333"/>
          <w:sz w:val="28"/>
          <w:szCs w:val="28"/>
          <w:shd w:val="clear" w:color="auto" w:fill="FFFFFF"/>
        </w:rPr>
        <w:t xml:space="preserve">  </w:t>
      </w:r>
      <w:r>
        <w:rPr>
          <w:rFonts w:hint="eastAsia" w:ascii="宋体" w:hAnsi="宋体" w:cs="宋体"/>
          <w:color w:val="333333"/>
          <w:sz w:val="28"/>
          <w:szCs w:val="28"/>
          <w:shd w:val="clear" w:color="auto" w:fill="FFFFFF"/>
          <w:lang w:val="en-US" w:eastAsia="zh-CN"/>
        </w:rPr>
        <w:t>10</w:t>
      </w:r>
      <w:r>
        <w:rPr>
          <w:rFonts w:hint="eastAsia" w:ascii="宋体" w:hAnsi="宋体" w:cs="宋体"/>
          <w:color w:val="333333"/>
          <w:sz w:val="28"/>
          <w:szCs w:val="28"/>
          <w:shd w:val="clear" w:color="auto" w:fill="FFFFFF"/>
        </w:rPr>
        <w:t>.</w:t>
      </w:r>
      <w:r>
        <w:rPr>
          <w:rFonts w:hint="eastAsia" w:ascii="宋体" w:hAnsi="宋体" w:cs="宋体"/>
          <w:sz w:val="28"/>
          <w:szCs w:val="28"/>
        </w:rPr>
        <w:t>压力表、安全阀均按照国家标准提供编号、铭牌、合格证等强制性资料。</w:t>
      </w:r>
    </w:p>
    <w:p>
      <w:pPr>
        <w:pStyle w:val="16"/>
        <w:spacing w:line="276" w:lineRule="auto"/>
        <w:ind w:left="-357" w:leftChars="-170" w:firstLine="0" w:firstLineChars="0"/>
        <w:rPr>
          <w:rFonts w:hint="eastAsia" w:ascii="宋体" w:hAnsi="宋体" w:cs="宋体"/>
          <w:sz w:val="28"/>
          <w:szCs w:val="28"/>
        </w:rPr>
      </w:pPr>
      <w:r>
        <w:rPr>
          <w:rFonts w:hint="eastAsia" w:ascii="宋体" w:hAnsi="宋体" w:cs="宋体"/>
          <w:color w:val="333333"/>
          <w:sz w:val="28"/>
          <w:szCs w:val="28"/>
          <w:shd w:val="clear" w:color="auto" w:fill="FFFFFF"/>
        </w:rPr>
        <w:t xml:space="preserve">  1</w:t>
      </w:r>
      <w:r>
        <w:rPr>
          <w:rFonts w:hint="eastAsia" w:ascii="宋体" w:hAnsi="宋体" w:cs="宋体"/>
          <w:color w:val="333333"/>
          <w:sz w:val="28"/>
          <w:szCs w:val="28"/>
          <w:shd w:val="clear" w:color="auto" w:fill="FFFFFF"/>
          <w:lang w:val="en-US" w:eastAsia="zh-CN"/>
        </w:rPr>
        <w:t>1</w:t>
      </w:r>
      <w:r>
        <w:rPr>
          <w:rFonts w:hint="eastAsia" w:ascii="宋体" w:hAnsi="宋体" w:cs="宋体"/>
          <w:color w:val="333333"/>
          <w:sz w:val="28"/>
          <w:szCs w:val="28"/>
          <w:shd w:val="clear" w:color="auto" w:fill="FFFFFF"/>
        </w:rPr>
        <w:t>.</w:t>
      </w:r>
      <w:r>
        <w:rPr>
          <w:rFonts w:hint="eastAsia" w:ascii="宋体" w:hAnsi="宋体" w:cs="宋体"/>
          <w:sz w:val="28"/>
          <w:szCs w:val="28"/>
        </w:rPr>
        <w:t>微电脑控制，具有器械、敷料、液体等五项固定程序，两项自定义程序。</w:t>
      </w:r>
    </w:p>
    <w:p>
      <w:pPr>
        <w:pStyle w:val="16"/>
        <w:spacing w:line="276" w:lineRule="auto"/>
        <w:ind w:left="-357" w:leftChars="-170" w:firstLine="0" w:firstLineChars="0"/>
        <w:rPr>
          <w:rFonts w:hint="eastAsia" w:ascii="宋体" w:hAnsi="宋体" w:cs="宋体"/>
          <w:color w:val="333333"/>
          <w:sz w:val="28"/>
          <w:szCs w:val="28"/>
          <w:shd w:val="clear" w:color="auto" w:fill="FFFFFF"/>
        </w:rPr>
      </w:pPr>
      <w:r>
        <w:rPr>
          <w:rFonts w:hint="eastAsia" w:ascii="宋体" w:hAnsi="宋体" w:cs="宋体"/>
          <w:sz w:val="28"/>
          <w:szCs w:val="28"/>
        </w:rPr>
        <w:t xml:space="preserve">  1</w:t>
      </w:r>
      <w:r>
        <w:rPr>
          <w:rFonts w:hint="eastAsia" w:ascii="宋体" w:hAnsi="宋体" w:cs="宋体"/>
          <w:sz w:val="28"/>
          <w:szCs w:val="28"/>
          <w:lang w:val="en-US" w:eastAsia="zh-CN"/>
        </w:rPr>
        <w:t>2</w:t>
      </w:r>
      <w:r>
        <w:rPr>
          <w:rFonts w:hint="eastAsia" w:ascii="宋体" w:hAnsi="宋体" w:cs="宋体"/>
          <w:sz w:val="28"/>
          <w:szCs w:val="28"/>
        </w:rPr>
        <w:t>.设备升温、灭菌、排气整个流程全自动运行，灭菌完成后声光提醒。</w:t>
      </w:r>
    </w:p>
    <w:p>
      <w:pPr>
        <w:pStyle w:val="16"/>
        <w:spacing w:line="276" w:lineRule="auto"/>
        <w:ind w:left="-357" w:leftChars="-170" w:firstLine="0" w:firstLineChars="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  1</w:t>
      </w:r>
      <w:r>
        <w:rPr>
          <w:rFonts w:hint="eastAsia" w:ascii="宋体" w:hAnsi="宋体" w:cs="宋体"/>
          <w:color w:val="333333"/>
          <w:sz w:val="28"/>
          <w:szCs w:val="28"/>
          <w:shd w:val="clear" w:color="auto" w:fill="FFFFFF"/>
          <w:lang w:val="en-US" w:eastAsia="zh-CN"/>
        </w:rPr>
        <w:t>3</w:t>
      </w:r>
      <w:r>
        <w:rPr>
          <w:rFonts w:hint="eastAsia" w:ascii="宋体" w:hAnsi="宋体" w:cs="宋体"/>
          <w:color w:val="333333"/>
          <w:sz w:val="28"/>
          <w:szCs w:val="28"/>
          <w:shd w:val="clear" w:color="auto" w:fill="FFFFFF"/>
        </w:rPr>
        <w:t>.具有快速维修窗口，电气部分维护无需拆解外罩。</w:t>
      </w:r>
    </w:p>
    <w:p>
      <w:pPr>
        <w:pStyle w:val="16"/>
        <w:spacing w:line="276" w:lineRule="auto"/>
        <w:ind w:left="-357" w:leftChars="-170" w:firstLine="0" w:firstLineChars="0"/>
        <w:rPr>
          <w:rFonts w:hint="default"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 14</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val="en-US" w:eastAsia="zh-CN"/>
        </w:rPr>
        <w:t>能够满足发热门诊疫情期间消毒灭菌使用需求。</w:t>
      </w:r>
    </w:p>
    <w:p>
      <w:pPr>
        <w:tabs>
          <w:tab w:val="left" w:pos="420"/>
        </w:tabs>
        <w:spacing w:line="360" w:lineRule="auto"/>
        <w:rPr>
          <w:rFonts w:ascii="宋体" w:hAnsi="宋体"/>
          <w:sz w:val="24"/>
          <w:szCs w:val="24"/>
        </w:rPr>
      </w:pPr>
    </w:p>
    <w:p>
      <w:pPr>
        <w:rPr>
          <w:rFonts w:hint="default" w:asciiTheme="minorEastAsia" w:hAnsiTheme="minorEastAsia"/>
          <w:b/>
          <w:bCs/>
          <w:sz w:val="28"/>
          <w:szCs w:val="2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30C00650"/>
    <w:rsid w:val="49784602"/>
    <w:rsid w:val="4F8A0D62"/>
    <w:rsid w:val="531C6FD2"/>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1643</Words>
  <Characters>1764</Characters>
  <Lines>17</Lines>
  <Paragraphs>4</Paragraphs>
  <TotalTime>0</TotalTime>
  <ScaleCrop>false</ScaleCrop>
  <LinksUpToDate>false</LinksUpToDate>
  <CharactersWithSpaces>2162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nxf</cp:lastModifiedBy>
  <dcterms:modified xsi:type="dcterms:W3CDTF">2022-05-31T07:46:27Z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04871E7F5CE94BEB9DE223AD1F1EB141</vt:lpwstr>
  </property>
</Properties>
</file>