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C193">
      <w:pPr>
        <w:ind w:firstLine="720"/>
        <w:jc w:val="center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  <w:bookmarkStart w:id="0" w:name="_Toc23505"/>
    </w:p>
    <w:p w14:paraId="0C640369">
      <w:pPr>
        <w:ind w:firstLine="720"/>
        <w:jc w:val="both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  <w:bookmarkStart w:id="3" w:name="_GoBack"/>
      <w:bookmarkEnd w:id="3"/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>中医日间病房医保全流程智能监控</w:t>
      </w:r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>参数</w:t>
      </w:r>
    </w:p>
    <w:p w14:paraId="3BEB6EBB">
      <w:pPr>
        <w:ind w:firstLine="720"/>
        <w:jc w:val="center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</w:p>
    <w:tbl>
      <w:tblPr>
        <w:tblStyle w:val="9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709"/>
        <w:gridCol w:w="4110"/>
        <w:gridCol w:w="851"/>
      </w:tblGrid>
      <w:tr w14:paraId="5F85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73E3827F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序号</w:t>
            </w:r>
          </w:p>
        </w:tc>
        <w:tc>
          <w:tcPr>
            <w:tcW w:w="1418" w:type="dxa"/>
          </w:tcPr>
          <w:p w14:paraId="7A123A8B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产品</w:t>
            </w:r>
          </w:p>
        </w:tc>
        <w:tc>
          <w:tcPr>
            <w:tcW w:w="709" w:type="dxa"/>
          </w:tcPr>
          <w:p w14:paraId="285CE2CE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型号</w:t>
            </w:r>
          </w:p>
        </w:tc>
        <w:tc>
          <w:tcPr>
            <w:tcW w:w="4110" w:type="dxa"/>
          </w:tcPr>
          <w:p w14:paraId="0E75B981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功能介绍</w:t>
            </w:r>
          </w:p>
        </w:tc>
        <w:tc>
          <w:tcPr>
            <w:tcW w:w="851" w:type="dxa"/>
          </w:tcPr>
          <w:p w14:paraId="555A33F9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数量</w:t>
            </w:r>
          </w:p>
        </w:tc>
      </w:tr>
      <w:tr w14:paraId="55DB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85D4F7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547E503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桌面式医保三类终端</w:t>
            </w:r>
          </w:p>
        </w:tc>
        <w:tc>
          <w:tcPr>
            <w:tcW w:w="709" w:type="dxa"/>
          </w:tcPr>
          <w:p w14:paraId="6229A9C3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IST-4S</w:t>
            </w:r>
          </w:p>
        </w:tc>
        <w:tc>
          <w:tcPr>
            <w:tcW w:w="4110" w:type="dxa"/>
          </w:tcPr>
          <w:p w14:paraId="73627979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医护人员刷脸进行打卡，医保患者通过终端进行刷脸认证身份，设备通过国家医保三类终端认证。</w:t>
            </w:r>
          </w:p>
        </w:tc>
        <w:tc>
          <w:tcPr>
            <w:tcW w:w="851" w:type="dxa"/>
          </w:tcPr>
          <w:p w14:paraId="23DB1CC8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34DD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FEF606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6E310E6E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接入现有摄像头</w:t>
            </w:r>
          </w:p>
        </w:tc>
        <w:tc>
          <w:tcPr>
            <w:tcW w:w="709" w:type="dxa"/>
          </w:tcPr>
          <w:p w14:paraId="6B039263">
            <w:pPr>
              <w:ind w:firstLine="42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/</w:t>
            </w:r>
          </w:p>
        </w:tc>
        <w:tc>
          <w:tcPr>
            <w:tcW w:w="4110" w:type="dxa"/>
          </w:tcPr>
          <w:p w14:paraId="0313C6B2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根据医院现有摄像头改造，定制化开发医保局相关功能。</w:t>
            </w:r>
          </w:p>
        </w:tc>
        <w:tc>
          <w:tcPr>
            <w:tcW w:w="851" w:type="dxa"/>
          </w:tcPr>
          <w:p w14:paraId="28BA4F57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</w:tr>
      <w:tr w14:paraId="36F3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03B5F0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14:paraId="7F67A9ED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6TB存储硬盘</w:t>
            </w:r>
          </w:p>
        </w:tc>
        <w:tc>
          <w:tcPr>
            <w:tcW w:w="709" w:type="dxa"/>
          </w:tcPr>
          <w:p w14:paraId="46EEDEF6">
            <w:pPr>
              <w:ind w:firstLine="420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4110" w:type="dxa"/>
          </w:tcPr>
          <w:p w14:paraId="54EC5291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存储时间不少30天</w:t>
            </w:r>
          </w:p>
        </w:tc>
        <w:tc>
          <w:tcPr>
            <w:tcW w:w="851" w:type="dxa"/>
          </w:tcPr>
          <w:p w14:paraId="09285E4B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0B13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4F128B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6D874D2A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摄像头</w:t>
            </w:r>
          </w:p>
        </w:tc>
        <w:tc>
          <w:tcPr>
            <w:tcW w:w="709" w:type="dxa"/>
          </w:tcPr>
          <w:p w14:paraId="7AA828F5">
            <w:pPr>
              <w:ind w:firstLine="420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4110" w:type="dxa"/>
          </w:tcPr>
          <w:p w14:paraId="20384401">
            <w:pPr>
              <w:tabs>
                <w:tab w:val="left" w:pos="1515"/>
                <w:tab w:val="center" w:pos="1947"/>
              </w:tabs>
              <w:ind w:firstLine="0" w:firstLineChars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利旧</w:t>
            </w:r>
          </w:p>
        </w:tc>
        <w:tc>
          <w:tcPr>
            <w:tcW w:w="851" w:type="dxa"/>
          </w:tcPr>
          <w:p w14:paraId="29959DBA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</w:tr>
      <w:tr w14:paraId="2F72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5" w:type="dxa"/>
          </w:tcPr>
          <w:p w14:paraId="13C60A5A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2F87D8EA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录像机</w:t>
            </w:r>
          </w:p>
        </w:tc>
        <w:tc>
          <w:tcPr>
            <w:tcW w:w="709" w:type="dxa"/>
          </w:tcPr>
          <w:p w14:paraId="09996805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海康威视</w:t>
            </w:r>
          </w:p>
        </w:tc>
        <w:tc>
          <w:tcPr>
            <w:tcW w:w="4110" w:type="dxa"/>
          </w:tcPr>
          <w:p w14:paraId="5D384794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8路视频接入，1硬盘位，双网口</w:t>
            </w:r>
          </w:p>
        </w:tc>
        <w:tc>
          <w:tcPr>
            <w:tcW w:w="851" w:type="dxa"/>
          </w:tcPr>
          <w:p w14:paraId="531EE8B5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5EB4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BE3A62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</w:tcPr>
          <w:p w14:paraId="43D2AC99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监视显示屏</w:t>
            </w:r>
          </w:p>
        </w:tc>
        <w:tc>
          <w:tcPr>
            <w:tcW w:w="709" w:type="dxa"/>
          </w:tcPr>
          <w:p w14:paraId="0434521C">
            <w:pPr>
              <w:ind w:firstLine="420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4110" w:type="dxa"/>
          </w:tcPr>
          <w:p w14:paraId="663EBE8E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24寸1080p分辨率，如果有旧显示器，可利旧</w:t>
            </w:r>
          </w:p>
        </w:tc>
        <w:tc>
          <w:tcPr>
            <w:tcW w:w="851" w:type="dxa"/>
          </w:tcPr>
          <w:p w14:paraId="10214B3E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746C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C474BB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2DBED76B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监控安装</w:t>
            </w:r>
          </w:p>
        </w:tc>
        <w:tc>
          <w:tcPr>
            <w:tcW w:w="709" w:type="dxa"/>
          </w:tcPr>
          <w:p w14:paraId="0D5AE12A">
            <w:pPr>
              <w:ind w:firstLine="420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4110" w:type="dxa"/>
          </w:tcPr>
          <w:p w14:paraId="727CD20F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包含网线、网络布线、设备调试等</w:t>
            </w:r>
          </w:p>
        </w:tc>
        <w:tc>
          <w:tcPr>
            <w:tcW w:w="851" w:type="dxa"/>
          </w:tcPr>
          <w:p w14:paraId="3993866E">
            <w:pPr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78D591DC">
      <w:pPr>
        <w:ind w:firstLine="0" w:firstLineChars="0"/>
        <w:rPr>
          <w:rFonts w:hint="eastAsia"/>
        </w:rPr>
      </w:pPr>
      <w:r>
        <w:br w:type="page"/>
      </w:r>
    </w:p>
    <w:p w14:paraId="34499757">
      <w:pPr>
        <w:pStyle w:val="3"/>
        <w:ind w:firstLine="562"/>
        <w:rPr>
          <w:rFonts w:hint="eastAsia"/>
        </w:rPr>
      </w:pPr>
      <w:bookmarkStart w:id="1" w:name="_Toc2496"/>
      <w:r>
        <w:rPr>
          <w:rFonts w:hint="eastAsia"/>
        </w:rPr>
        <w:t>医保刷脸三类终端IST-4S系列</w:t>
      </w:r>
      <w:bookmarkEnd w:id="1"/>
    </w:p>
    <w:p w14:paraId="063FA62C">
      <w:pPr>
        <w:ind w:firstLine="0" w:firstLineChars="0"/>
        <w:jc w:val="center"/>
        <w:rPr>
          <w:rFonts w:hint="eastAsia" w:cs="宋体"/>
          <w:sz w:val="21"/>
        </w:rPr>
      </w:pPr>
    </w:p>
    <w:p w14:paraId="52D696FD">
      <w:pPr>
        <w:pStyle w:val="5"/>
        <w:jc w:val="center"/>
      </w:pPr>
      <w:r>
        <w:drawing>
          <wp:inline distT="0" distB="0" distL="114300" distR="114300">
            <wp:extent cx="3056255" cy="3676015"/>
            <wp:effectExtent l="0" t="0" r="4445" b="6985"/>
            <wp:docPr id="5" name="图片 2" descr="微信图片_2023120910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31209104502"/>
                    <pic:cNvPicPr>
                      <a:picLocks noChangeAspect="1"/>
                    </pic:cNvPicPr>
                  </pic:nvPicPr>
                  <pic:blipFill>
                    <a:blip r:embed="rId12"/>
                    <a:srcRect t="11834" r="13119" b="13418"/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39CF">
      <w:pPr>
        <w:ind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硬件参数：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99"/>
        <w:gridCol w:w="4914"/>
      </w:tblGrid>
      <w:tr w14:paraId="15C0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958221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序号</w:t>
            </w:r>
          </w:p>
        </w:tc>
        <w:tc>
          <w:tcPr>
            <w:tcW w:w="0" w:type="auto"/>
          </w:tcPr>
          <w:p w14:paraId="33AE1437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模块</w:t>
            </w:r>
          </w:p>
        </w:tc>
        <w:tc>
          <w:tcPr>
            <w:tcW w:w="4914" w:type="dxa"/>
          </w:tcPr>
          <w:p w14:paraId="384A4EDC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参数</w:t>
            </w:r>
          </w:p>
        </w:tc>
      </w:tr>
      <w:tr w14:paraId="6341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</w:tcPr>
          <w:p w14:paraId="04191FAD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52E0E39F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处理器</w:t>
            </w:r>
          </w:p>
        </w:tc>
        <w:tc>
          <w:tcPr>
            <w:tcW w:w="4914" w:type="dxa"/>
          </w:tcPr>
          <w:p w14:paraId="1889384F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8核2.0GHz</w:t>
            </w:r>
          </w:p>
        </w:tc>
      </w:tr>
      <w:tr w14:paraId="26F1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C4C508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14:paraId="3BC7A7F0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操作系统</w:t>
            </w:r>
          </w:p>
        </w:tc>
        <w:tc>
          <w:tcPr>
            <w:tcW w:w="4914" w:type="dxa"/>
          </w:tcPr>
          <w:p w14:paraId="7582688B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Andriod 9.0</w:t>
            </w:r>
          </w:p>
        </w:tc>
      </w:tr>
      <w:tr w14:paraId="0CBC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8E8DF3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14:paraId="46E86AC2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显示屏</w:t>
            </w:r>
          </w:p>
        </w:tc>
        <w:tc>
          <w:tcPr>
            <w:tcW w:w="4914" w:type="dxa"/>
          </w:tcPr>
          <w:p w14:paraId="5D547941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8英寸分辨率1280*800</w:t>
            </w:r>
          </w:p>
        </w:tc>
      </w:tr>
      <w:tr w14:paraId="1BE9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285B82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14:paraId="394B68C9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触摸屏</w:t>
            </w:r>
          </w:p>
        </w:tc>
        <w:tc>
          <w:tcPr>
            <w:tcW w:w="4914" w:type="dxa"/>
          </w:tcPr>
          <w:p w14:paraId="1CFFC9B4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多点触控电容屏</w:t>
            </w:r>
          </w:p>
        </w:tc>
      </w:tr>
      <w:tr w14:paraId="5873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9E34B4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14:paraId="0058D7D4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内存</w:t>
            </w:r>
          </w:p>
        </w:tc>
        <w:tc>
          <w:tcPr>
            <w:tcW w:w="4914" w:type="dxa"/>
          </w:tcPr>
          <w:p w14:paraId="6B5C8BFF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4GB</w:t>
            </w:r>
          </w:p>
        </w:tc>
      </w:tr>
      <w:tr w14:paraId="2D4F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E9121F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14:paraId="73691FF3">
            <w:pPr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储存</w:t>
            </w:r>
          </w:p>
        </w:tc>
        <w:tc>
          <w:tcPr>
            <w:tcW w:w="4914" w:type="dxa"/>
          </w:tcPr>
          <w:p w14:paraId="22FBB4AD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64G</w:t>
            </w:r>
          </w:p>
        </w:tc>
      </w:tr>
      <w:tr w14:paraId="6555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B326D2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14:paraId="0FE5345D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人脸摄像头</w:t>
            </w:r>
          </w:p>
        </w:tc>
        <w:tc>
          <w:tcPr>
            <w:tcW w:w="4914" w:type="dxa"/>
          </w:tcPr>
          <w:p w14:paraId="671680BD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3D结构光摄像头</w:t>
            </w:r>
          </w:p>
        </w:tc>
      </w:tr>
      <w:tr w14:paraId="3055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703AFE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14:paraId="7493F644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网络制式</w:t>
            </w:r>
          </w:p>
        </w:tc>
        <w:tc>
          <w:tcPr>
            <w:tcW w:w="4914" w:type="dxa"/>
          </w:tcPr>
          <w:p w14:paraId="6B5B804B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TD-LTE/FDD-LTE/WCDMA</w:t>
            </w:r>
          </w:p>
        </w:tc>
      </w:tr>
      <w:tr w14:paraId="6528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AE606D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1CB60E77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2.4/5G双频</w:t>
            </w:r>
          </w:p>
        </w:tc>
        <w:tc>
          <w:tcPr>
            <w:tcW w:w="4914" w:type="dxa"/>
          </w:tcPr>
          <w:p w14:paraId="0F55AF0B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2.4/5G双频支持802.11a/b/g/n/ac</w:t>
            </w:r>
          </w:p>
        </w:tc>
      </w:tr>
      <w:tr w14:paraId="6B4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3AF626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14:paraId="21020957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蓝牙</w:t>
            </w:r>
          </w:p>
        </w:tc>
        <w:tc>
          <w:tcPr>
            <w:tcW w:w="4914" w:type="dxa"/>
          </w:tcPr>
          <w:p w14:paraId="662D1A0E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蓝牙4.1</w:t>
            </w:r>
          </w:p>
        </w:tc>
      </w:tr>
      <w:tr w14:paraId="2FEE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640D61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</w:tcPr>
          <w:p w14:paraId="5161EEF8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刺叭</w:t>
            </w:r>
          </w:p>
        </w:tc>
        <w:tc>
          <w:tcPr>
            <w:tcW w:w="4914" w:type="dxa"/>
          </w:tcPr>
          <w:p w14:paraId="35198ACB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双声道2W2</w:t>
            </w:r>
          </w:p>
        </w:tc>
      </w:tr>
      <w:tr w14:paraId="6CD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0ECDEC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12</w:t>
            </w:r>
          </w:p>
        </w:tc>
        <w:tc>
          <w:tcPr>
            <w:tcW w:w="0" w:type="auto"/>
          </w:tcPr>
          <w:p w14:paraId="60FED2E4">
            <w:pPr>
              <w:ind w:firstLine="42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电源输入</w:t>
            </w:r>
          </w:p>
        </w:tc>
        <w:tc>
          <w:tcPr>
            <w:tcW w:w="4914" w:type="dxa"/>
          </w:tcPr>
          <w:p w14:paraId="2AED4DD8">
            <w:pPr>
              <w:ind w:firstLine="42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12V3A</w:t>
            </w:r>
          </w:p>
        </w:tc>
      </w:tr>
    </w:tbl>
    <w:p w14:paraId="08CA0358">
      <w:pPr>
        <w:ind w:firstLine="480"/>
        <w:rPr>
          <w:rFonts w:hint="eastAsia"/>
        </w:rPr>
      </w:pPr>
    </w:p>
    <w:p w14:paraId="48EEEADC">
      <w:pPr>
        <w:pStyle w:val="3"/>
        <w:ind w:firstLine="562"/>
        <w:rPr>
          <w:rFonts w:hint="eastAsia"/>
        </w:rPr>
      </w:pPr>
      <w:r>
        <w:br w:type="page"/>
      </w:r>
      <w:bookmarkStart w:id="2" w:name="_Toc9496"/>
      <w:r>
        <w:rPr>
          <w:rFonts w:hint="eastAsia"/>
        </w:rPr>
        <w:t>医保三类终端IST-2G系列</w:t>
      </w:r>
      <w:bookmarkEnd w:id="2"/>
    </w:p>
    <w:p w14:paraId="10B4D3FD">
      <w:pPr>
        <w:ind w:firstLine="480"/>
        <w:rPr>
          <w:rFonts w:hint="eastAsia"/>
        </w:rPr>
      </w:pPr>
      <w:r>
        <w:drawing>
          <wp:inline distT="0" distB="0" distL="114300" distR="114300">
            <wp:extent cx="5151755" cy="2731770"/>
            <wp:effectExtent l="0" t="0" r="444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355121">
      <w:pPr>
        <w:ind w:firstLine="480"/>
        <w:rPr>
          <w:rFonts w:hint="eastAsia"/>
        </w:rPr>
      </w:pPr>
      <w:r>
        <w:br w:type="page"/>
      </w:r>
    </w:p>
    <w:p w14:paraId="0C7605A8">
      <w:pPr>
        <w:ind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硬件参数：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937"/>
        <w:gridCol w:w="4276"/>
      </w:tblGrid>
      <w:tr w14:paraId="1317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6C3A70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序号</w:t>
            </w:r>
          </w:p>
        </w:tc>
        <w:tc>
          <w:tcPr>
            <w:tcW w:w="2937" w:type="dxa"/>
          </w:tcPr>
          <w:p w14:paraId="3AEB2C01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模块</w:t>
            </w:r>
          </w:p>
        </w:tc>
        <w:tc>
          <w:tcPr>
            <w:tcW w:w="4276" w:type="dxa"/>
          </w:tcPr>
          <w:p w14:paraId="6B03FD40">
            <w:pPr>
              <w:ind w:firstLine="42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参数</w:t>
            </w:r>
          </w:p>
        </w:tc>
      </w:tr>
      <w:tr w14:paraId="7232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6" w:type="dxa"/>
          </w:tcPr>
          <w:p w14:paraId="03CDC02D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</w:t>
            </w:r>
          </w:p>
        </w:tc>
        <w:tc>
          <w:tcPr>
            <w:tcW w:w="2937" w:type="dxa"/>
          </w:tcPr>
          <w:p w14:paraId="07522B7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处理器</w:t>
            </w:r>
          </w:p>
        </w:tc>
        <w:tc>
          <w:tcPr>
            <w:tcW w:w="4276" w:type="dxa"/>
          </w:tcPr>
          <w:p w14:paraId="7659E850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8核A55（4x1.6GHz + 4x1.2GHZ） CPU</w:t>
            </w:r>
          </w:p>
        </w:tc>
      </w:tr>
      <w:tr w14:paraId="4256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E476B7D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</w:t>
            </w:r>
          </w:p>
        </w:tc>
        <w:tc>
          <w:tcPr>
            <w:tcW w:w="2937" w:type="dxa"/>
          </w:tcPr>
          <w:p w14:paraId="64F35EAB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操作系统</w:t>
            </w:r>
          </w:p>
        </w:tc>
        <w:tc>
          <w:tcPr>
            <w:tcW w:w="4276" w:type="dxa"/>
          </w:tcPr>
          <w:p w14:paraId="6783B22A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Android 10 </w:t>
            </w:r>
          </w:p>
        </w:tc>
      </w:tr>
      <w:tr w14:paraId="43F5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CA6467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3</w:t>
            </w:r>
          </w:p>
        </w:tc>
        <w:tc>
          <w:tcPr>
            <w:tcW w:w="2937" w:type="dxa"/>
          </w:tcPr>
          <w:p w14:paraId="31E9ACA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存储器</w:t>
            </w:r>
          </w:p>
        </w:tc>
        <w:tc>
          <w:tcPr>
            <w:tcW w:w="4276" w:type="dxa"/>
          </w:tcPr>
          <w:p w14:paraId="6C924F33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64GB ROM+2GB RAM</w:t>
            </w:r>
          </w:p>
        </w:tc>
      </w:tr>
      <w:tr w14:paraId="0B5E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125ECE1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4</w:t>
            </w:r>
          </w:p>
        </w:tc>
        <w:tc>
          <w:tcPr>
            <w:tcW w:w="2937" w:type="dxa"/>
          </w:tcPr>
          <w:p w14:paraId="16FD3AC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显示屏</w:t>
            </w:r>
          </w:p>
        </w:tc>
        <w:tc>
          <w:tcPr>
            <w:tcW w:w="4276" w:type="dxa"/>
          </w:tcPr>
          <w:p w14:paraId="0BC478E7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5.99" HD+，1440x720，IPS</w:t>
            </w:r>
          </w:p>
        </w:tc>
      </w:tr>
      <w:tr w14:paraId="4A23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2E4BC98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5</w:t>
            </w:r>
          </w:p>
        </w:tc>
        <w:tc>
          <w:tcPr>
            <w:tcW w:w="2937" w:type="dxa"/>
          </w:tcPr>
          <w:p w14:paraId="2C2406E9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触摸屏</w:t>
            </w:r>
          </w:p>
        </w:tc>
        <w:tc>
          <w:tcPr>
            <w:tcW w:w="4276" w:type="dxa"/>
          </w:tcPr>
          <w:p w14:paraId="7D29DD80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电容多点触控</w:t>
            </w:r>
          </w:p>
        </w:tc>
      </w:tr>
      <w:tr w14:paraId="2E4B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D49AAFF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6</w:t>
            </w:r>
          </w:p>
        </w:tc>
        <w:tc>
          <w:tcPr>
            <w:tcW w:w="2937" w:type="dxa"/>
          </w:tcPr>
          <w:p w14:paraId="1E31DEF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磁卡支持</w:t>
            </w:r>
          </w:p>
        </w:tc>
        <w:tc>
          <w:tcPr>
            <w:tcW w:w="4276" w:type="dxa"/>
          </w:tcPr>
          <w:p w14:paraId="7A446E64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支持1/2/3磁道卡，支持双向刷卡，符合ISO7810/7811规范</w:t>
            </w:r>
          </w:p>
        </w:tc>
      </w:tr>
      <w:tr w14:paraId="759F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2EBF9D9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7</w:t>
            </w:r>
          </w:p>
        </w:tc>
        <w:tc>
          <w:tcPr>
            <w:tcW w:w="2937" w:type="dxa"/>
          </w:tcPr>
          <w:p w14:paraId="21DCB8EC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IC卡支持</w:t>
            </w:r>
          </w:p>
        </w:tc>
        <w:tc>
          <w:tcPr>
            <w:tcW w:w="4276" w:type="dxa"/>
          </w:tcPr>
          <w:p w14:paraId="2BAF0D54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1个符合PBOC3.0和EMV标准</w:t>
            </w:r>
          </w:p>
        </w:tc>
      </w:tr>
      <w:tr w14:paraId="3914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233E592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8</w:t>
            </w:r>
          </w:p>
        </w:tc>
        <w:tc>
          <w:tcPr>
            <w:tcW w:w="2937" w:type="dxa"/>
          </w:tcPr>
          <w:p w14:paraId="4BFAFB7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非接触读卡器</w:t>
            </w:r>
          </w:p>
        </w:tc>
        <w:tc>
          <w:tcPr>
            <w:tcW w:w="4276" w:type="dxa"/>
          </w:tcPr>
          <w:p w14:paraId="768DCD95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PBOC 3.0，ISO/ICE 14443 TypeA&amp;B，Mifare卡qPBOC,PayPass,PayWave</w:t>
            </w:r>
          </w:p>
        </w:tc>
      </w:tr>
      <w:tr w14:paraId="1EC0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D16333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9</w:t>
            </w:r>
          </w:p>
        </w:tc>
        <w:tc>
          <w:tcPr>
            <w:tcW w:w="2937" w:type="dxa"/>
          </w:tcPr>
          <w:p w14:paraId="07B77517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PSAM卡座</w:t>
            </w:r>
          </w:p>
        </w:tc>
        <w:tc>
          <w:tcPr>
            <w:tcW w:w="4276" w:type="dxa"/>
          </w:tcPr>
          <w:p w14:paraId="24139826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2个符合ISO7816规范</w:t>
            </w:r>
          </w:p>
        </w:tc>
      </w:tr>
      <w:tr w14:paraId="3D8C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F6FB88A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10</w:t>
            </w:r>
          </w:p>
        </w:tc>
        <w:tc>
          <w:tcPr>
            <w:tcW w:w="2937" w:type="dxa"/>
          </w:tcPr>
          <w:p w14:paraId="5C077E04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密码键盘</w:t>
            </w:r>
          </w:p>
        </w:tc>
        <w:tc>
          <w:tcPr>
            <w:tcW w:w="4276" w:type="dxa"/>
          </w:tcPr>
          <w:p w14:paraId="267A5145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虚拟按键,符合ANSI X9.8/ISO9564，ANSI X9.9/ISO08731密钥管理规范。Master Key/Session Key密钥，支持3DES,RSA,SHA-256加密算法</w:t>
            </w:r>
          </w:p>
        </w:tc>
      </w:tr>
      <w:tr w14:paraId="3A63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61144C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11</w:t>
            </w:r>
          </w:p>
        </w:tc>
        <w:tc>
          <w:tcPr>
            <w:tcW w:w="2937" w:type="dxa"/>
          </w:tcPr>
          <w:p w14:paraId="6F8832F3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国密</w:t>
            </w:r>
          </w:p>
        </w:tc>
        <w:tc>
          <w:tcPr>
            <w:tcW w:w="4276" w:type="dxa"/>
          </w:tcPr>
          <w:p w14:paraId="57177801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支持SM1/2/3/4算法</w:t>
            </w:r>
          </w:p>
        </w:tc>
      </w:tr>
      <w:tr w14:paraId="04AA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E39A1D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12</w:t>
            </w:r>
          </w:p>
        </w:tc>
        <w:tc>
          <w:tcPr>
            <w:tcW w:w="2937" w:type="dxa"/>
          </w:tcPr>
          <w:p w14:paraId="240396D8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打印机</w:t>
            </w:r>
          </w:p>
        </w:tc>
        <w:tc>
          <w:tcPr>
            <w:tcW w:w="4276" w:type="dxa"/>
          </w:tcPr>
          <w:p w14:paraId="38BEA41A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58打印机，最大90mm/s（7.4V时）；</w:t>
            </w:r>
          </w:p>
        </w:tc>
      </w:tr>
      <w:tr w14:paraId="336D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3448079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</w:t>
            </w:r>
          </w:p>
        </w:tc>
        <w:tc>
          <w:tcPr>
            <w:tcW w:w="2937" w:type="dxa"/>
          </w:tcPr>
          <w:p w14:paraId="460161DF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通信方式</w:t>
            </w:r>
          </w:p>
        </w:tc>
        <w:tc>
          <w:tcPr>
            <w:tcW w:w="4276" w:type="dxa"/>
          </w:tcPr>
          <w:p w14:paraId="3E147F87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LTE/UMTS/GSM</w:t>
            </w:r>
          </w:p>
        </w:tc>
      </w:tr>
      <w:tr w14:paraId="3D7E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0EBA06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14</w:t>
            </w:r>
          </w:p>
        </w:tc>
        <w:tc>
          <w:tcPr>
            <w:tcW w:w="2937" w:type="dxa"/>
          </w:tcPr>
          <w:p w14:paraId="6A765E92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WiFi</w:t>
            </w:r>
          </w:p>
        </w:tc>
        <w:tc>
          <w:tcPr>
            <w:tcW w:w="4276" w:type="dxa"/>
          </w:tcPr>
          <w:p w14:paraId="5A16F33C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2.4G/5G，支持IEEE 802.11 ac/a/b/g/n</w:t>
            </w:r>
          </w:p>
        </w:tc>
      </w:tr>
      <w:tr w14:paraId="4B9C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DCB5DF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15</w:t>
            </w:r>
          </w:p>
        </w:tc>
        <w:tc>
          <w:tcPr>
            <w:tcW w:w="2937" w:type="dxa"/>
          </w:tcPr>
          <w:p w14:paraId="6DE072F1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蓝牙</w:t>
            </w:r>
          </w:p>
        </w:tc>
        <w:tc>
          <w:tcPr>
            <w:tcW w:w="4276" w:type="dxa"/>
          </w:tcPr>
          <w:p w14:paraId="56A679D1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支持蓝牙4.2，支持BLE,ibeacon</w:t>
            </w:r>
          </w:p>
        </w:tc>
      </w:tr>
      <w:tr w14:paraId="13BB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FA7909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16</w:t>
            </w:r>
          </w:p>
        </w:tc>
        <w:tc>
          <w:tcPr>
            <w:tcW w:w="2937" w:type="dxa"/>
          </w:tcPr>
          <w:p w14:paraId="1A63CE8C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卫星定位</w:t>
            </w:r>
          </w:p>
        </w:tc>
        <w:tc>
          <w:tcPr>
            <w:tcW w:w="4276" w:type="dxa"/>
          </w:tcPr>
          <w:p w14:paraId="01F79FD7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内置GPS，支持AGPS</w:t>
            </w:r>
          </w:p>
        </w:tc>
      </w:tr>
      <w:tr w14:paraId="462F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EFAC04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17</w:t>
            </w:r>
          </w:p>
        </w:tc>
        <w:tc>
          <w:tcPr>
            <w:tcW w:w="2937" w:type="dxa"/>
          </w:tcPr>
          <w:p w14:paraId="14AF12B3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后置摄像头</w:t>
            </w:r>
          </w:p>
        </w:tc>
        <w:tc>
          <w:tcPr>
            <w:tcW w:w="4276" w:type="dxa"/>
          </w:tcPr>
          <w:p w14:paraId="1B6D2BA1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5M AF</w:t>
            </w:r>
          </w:p>
        </w:tc>
      </w:tr>
      <w:tr w14:paraId="32B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8767B9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18</w:t>
            </w:r>
          </w:p>
        </w:tc>
        <w:tc>
          <w:tcPr>
            <w:tcW w:w="2937" w:type="dxa"/>
          </w:tcPr>
          <w:p w14:paraId="646FBF85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前置摄像头</w:t>
            </w:r>
          </w:p>
        </w:tc>
        <w:tc>
          <w:tcPr>
            <w:tcW w:w="4276" w:type="dxa"/>
          </w:tcPr>
          <w:p w14:paraId="2E133A98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3D结构光</w:t>
            </w:r>
          </w:p>
        </w:tc>
      </w:tr>
      <w:tr w14:paraId="5846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13F2CC1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19</w:t>
            </w:r>
          </w:p>
        </w:tc>
        <w:tc>
          <w:tcPr>
            <w:tcW w:w="2937" w:type="dxa"/>
          </w:tcPr>
          <w:p w14:paraId="4FA4DD27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条码识别</w:t>
            </w:r>
          </w:p>
        </w:tc>
        <w:tc>
          <w:tcPr>
            <w:tcW w:w="4276" w:type="dxa"/>
          </w:tcPr>
          <w:p w14:paraId="02C4F05F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二维扫码头</w:t>
            </w:r>
          </w:p>
        </w:tc>
      </w:tr>
      <w:tr w14:paraId="4921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53D5EFA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</w:t>
            </w:r>
          </w:p>
        </w:tc>
        <w:tc>
          <w:tcPr>
            <w:tcW w:w="2937" w:type="dxa"/>
          </w:tcPr>
          <w:p w14:paraId="6E714CD9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身份证模块</w:t>
            </w:r>
          </w:p>
        </w:tc>
        <w:tc>
          <w:tcPr>
            <w:tcW w:w="4276" w:type="dxa"/>
          </w:tcPr>
          <w:p w14:paraId="0B9E0B3C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可选硬解或者软解</w:t>
            </w:r>
          </w:p>
        </w:tc>
      </w:tr>
      <w:tr w14:paraId="2FE3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C0CC3C2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21</w:t>
            </w:r>
          </w:p>
        </w:tc>
        <w:tc>
          <w:tcPr>
            <w:tcW w:w="2937" w:type="dxa"/>
          </w:tcPr>
          <w:p w14:paraId="00BEBDC6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电池</w:t>
            </w:r>
          </w:p>
        </w:tc>
        <w:tc>
          <w:tcPr>
            <w:tcW w:w="4276" w:type="dxa"/>
          </w:tcPr>
          <w:p w14:paraId="308315AB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锂电池，7.6V/3500mAh</w:t>
            </w:r>
          </w:p>
        </w:tc>
      </w:tr>
      <w:tr w14:paraId="687E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63230AE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22</w:t>
            </w:r>
          </w:p>
        </w:tc>
        <w:tc>
          <w:tcPr>
            <w:tcW w:w="2937" w:type="dxa"/>
          </w:tcPr>
          <w:p w14:paraId="3E8255AC">
            <w:pPr>
              <w:ind w:firstLine="0" w:firstLineChars="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通信方式</w:t>
            </w:r>
          </w:p>
        </w:tc>
        <w:tc>
          <w:tcPr>
            <w:tcW w:w="4276" w:type="dxa"/>
          </w:tcPr>
          <w:p w14:paraId="291D6A2C">
            <w:pPr>
              <w:ind w:firstLine="0" w:firstLineChars="0"/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LTE/UMTS/GSM</w:t>
            </w:r>
          </w:p>
        </w:tc>
      </w:tr>
    </w:tbl>
    <w:p w14:paraId="67688DD3">
      <w:pPr>
        <w:ind w:firstLine="480"/>
        <w:rPr>
          <w:rFonts w:hint="eastAsia"/>
        </w:rPr>
      </w:pPr>
    </w:p>
    <w:p w14:paraId="1A73C881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624" w:footer="624" w:gutter="0"/>
      <w:pgNumType w:start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6AD85">
    <w:pPr>
      <w:pStyle w:val="6"/>
      <w:ind w:firstLine="0" w:firstLineChars="0"/>
      <w:jc w:val="center"/>
      <w:rPr>
        <w:rFonts w:hint="eastAsia"/>
      </w:rPr>
    </w:pPr>
    <w:sdt>
      <w:sdtPr>
        <w:id w:val="-1223827026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6C215">
    <w:pPr>
      <w:pStyle w:val="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CC3E">
    <w:pPr>
      <w:pStyle w:val="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8F0AB">
    <w:pPr>
      <w:pStyle w:val="7"/>
      <w:pBdr>
        <w:bottom w:val="single" w:color="auto" w:sz="4" w:space="1"/>
      </w:pBdr>
      <w:ind w:firstLine="0" w:firstLineChars="0"/>
      <w:jc w:val="left"/>
      <w:rPr>
        <w:rFonts w:hint="eastAsia"/>
      </w:rPr>
    </w:pPr>
    <w:r>
      <w:rPr>
        <w:rFonts w:hint="eastAsia" w:ascii="仿宋" w:hAnsi="仿宋" w:eastAsia="仿宋"/>
        <w:color w:val="000000"/>
      </w:rPr>
      <w:t xml:space="preserve">          </w:t>
    </w:r>
    <w:r>
      <w:rPr>
        <w:rFonts w:ascii="仿宋" w:hAnsi="仿宋" w:eastAsia="仿宋"/>
        <w:color w:val="000000"/>
      </w:rPr>
      <w:t xml:space="preserve"> </w:t>
    </w:r>
    <w:r>
      <w:rPr>
        <w:rFonts w:hint="eastAsia" w:ascii="仿宋" w:hAnsi="仿宋" w:eastAsia="仿宋"/>
        <w:color w:val="000000"/>
      </w:rPr>
      <w:t xml:space="preserve">        </w:t>
    </w:r>
    <w:r>
      <w:rPr>
        <w:rFonts w:ascii="仿宋" w:hAnsi="仿宋" w:eastAsia="仿宋"/>
        <w:color w:val="000000"/>
      </w:rPr>
      <w:t xml:space="preserve">   </w:t>
    </w:r>
    <w:r>
      <w:rPr>
        <w:rFonts w:hint="eastAsia" w:ascii="仿宋" w:hAnsi="仿宋" w:eastAsia="仿宋"/>
        <w:color w:val="000000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63D1E">
    <w:pPr>
      <w:pStyle w:val="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E194E">
    <w:pPr>
      <w:pStyle w:val="7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C5057"/>
    <w:multiLevelType w:val="multilevel"/>
    <w:tmpl w:val="208C5057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50"/>
    <w:rsid w:val="0001469B"/>
    <w:rsid w:val="00096AC0"/>
    <w:rsid w:val="00123EAF"/>
    <w:rsid w:val="002C4117"/>
    <w:rsid w:val="00377A20"/>
    <w:rsid w:val="00514BA7"/>
    <w:rsid w:val="00523828"/>
    <w:rsid w:val="0063582B"/>
    <w:rsid w:val="007328D5"/>
    <w:rsid w:val="008B6E48"/>
    <w:rsid w:val="008C277C"/>
    <w:rsid w:val="009053C9"/>
    <w:rsid w:val="00942ED0"/>
    <w:rsid w:val="00971C51"/>
    <w:rsid w:val="00A52472"/>
    <w:rsid w:val="00A52E5C"/>
    <w:rsid w:val="00BA42B2"/>
    <w:rsid w:val="00C41BB4"/>
    <w:rsid w:val="00CB7F50"/>
    <w:rsid w:val="00FC2056"/>
    <w:rsid w:val="0C83469F"/>
    <w:rsid w:val="0D010EE5"/>
    <w:rsid w:val="0FB74DD1"/>
    <w:rsid w:val="128874AA"/>
    <w:rsid w:val="1E524A26"/>
    <w:rsid w:val="22CA2432"/>
    <w:rsid w:val="24F66750"/>
    <w:rsid w:val="25662474"/>
    <w:rsid w:val="25F24D9B"/>
    <w:rsid w:val="27A77B54"/>
    <w:rsid w:val="30E738F1"/>
    <w:rsid w:val="34987531"/>
    <w:rsid w:val="353A58F5"/>
    <w:rsid w:val="39C76D36"/>
    <w:rsid w:val="4B5208A5"/>
    <w:rsid w:val="4F2A3FBF"/>
    <w:rsid w:val="4F55619D"/>
    <w:rsid w:val="509F01C0"/>
    <w:rsid w:val="6A9E6588"/>
    <w:rsid w:val="6C103910"/>
    <w:rsid w:val="6D763A57"/>
    <w:rsid w:val="6E4F2B87"/>
    <w:rsid w:val="6E71421E"/>
    <w:rsid w:val="7032216D"/>
    <w:rsid w:val="706C1242"/>
    <w:rsid w:val="77C53DAA"/>
    <w:rsid w:val="78A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60" w:after="160"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0" w:firstLine="0" w:firstLineChars="0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0" w:after="0" w:line="240" w:lineRule="atLeast"/>
      <w:ind w:firstLine="0" w:firstLineChars="0"/>
    </w:pPr>
    <w:rPr>
      <w:rFonts w:ascii="Calibri" w:hAnsi="Calibri" w:eastAsia="微软雅黑" w:cs="宋体"/>
      <w:sz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表段落1"/>
    <w:basedOn w:val="1"/>
    <w:autoRedefine/>
    <w:qFormat/>
    <w:uiPriority w:val="0"/>
    <w:pPr>
      <w:ind w:firstLine="42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615</Words>
  <Characters>1018</Characters>
  <Lines>9</Lines>
  <Paragraphs>2</Paragraphs>
  <TotalTime>3</TotalTime>
  <ScaleCrop>false</ScaleCrop>
  <LinksUpToDate>false</LinksUpToDate>
  <CharactersWithSpaces>1037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2026-05-14T10:24:00Z</dcterms:created>
  <dc:creator>54461</dc:creator>
  <cp:lastModifiedBy>梁兆明</cp:lastModifiedBy>
  <dcterms:modified xsi:type="dcterms:W3CDTF">2026-07-16T08:00:50Z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eyJoZGlkIjoiYzlhNTRjYzdiMzhmODAwMDYwODczZjQwOWVhOTkwYWUiLCJ1c2VySWQiOiIzNjk2OTk3MjgifQ==</vt:lpwstr>
  </property>
  <property fmtid="{D5CDD505-2E9C-101B-9397-08002B2CF9AE}" pid="4" name="ICV">
    <vt:lpwstr>409F43A6B0A946A6A8BA0C4E0D887999_13</vt:lpwstr>
  </property>
</Properties>
</file>